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53107" w14:textId="77777777" w:rsidR="00C43213" w:rsidRPr="009153F6" w:rsidRDefault="009153F6">
      <w:pPr>
        <w:rPr>
          <w:lang w:val="uk-UA"/>
        </w:rPr>
      </w:pPr>
      <w:r w:rsidRPr="009153F6">
        <w:rPr>
          <w:noProof/>
          <w:lang w:val="uk-UA"/>
        </w:rPr>
        <w:drawing>
          <wp:inline distT="0" distB="0" distL="0" distR="0" wp14:anchorId="4F21F502" wp14:editId="64C121F2">
            <wp:extent cx="1371600" cy="1210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-Logo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6CBCF" w14:textId="77777777" w:rsidR="00C43213" w:rsidRPr="002E5798" w:rsidRDefault="00C43213">
      <w:pPr>
        <w:jc w:val="center"/>
        <w:rPr>
          <w:sz w:val="48"/>
          <w:szCs w:val="48"/>
          <w:lang w:val="uk-UA"/>
        </w:rPr>
      </w:pPr>
    </w:p>
    <w:p w14:paraId="15A59E1E" w14:textId="77777777" w:rsidR="00C43213" w:rsidRPr="002E5798" w:rsidRDefault="009153F6">
      <w:pPr>
        <w:pStyle w:val="aa"/>
        <w:jc w:val="center"/>
        <w:rPr>
          <w:sz w:val="48"/>
          <w:szCs w:val="48"/>
          <w:lang w:val="uk-UA"/>
        </w:rPr>
      </w:pPr>
      <w:r w:rsidRPr="002E5798">
        <w:rPr>
          <w:sz w:val="48"/>
          <w:szCs w:val="48"/>
          <w:lang w:val="uk-UA"/>
        </w:rPr>
        <w:t>РІЧНИЙ ЗВІТ</w:t>
      </w:r>
    </w:p>
    <w:p w14:paraId="0DAF972E" w14:textId="77777777" w:rsidR="00C43213" w:rsidRPr="002E5798" w:rsidRDefault="009153F6">
      <w:pPr>
        <w:pStyle w:val="aa"/>
        <w:jc w:val="center"/>
        <w:rPr>
          <w:sz w:val="48"/>
          <w:szCs w:val="48"/>
          <w:lang w:val="uk-UA"/>
        </w:rPr>
      </w:pPr>
      <w:r w:rsidRPr="002E5798">
        <w:rPr>
          <w:sz w:val="48"/>
          <w:szCs w:val="48"/>
          <w:lang w:val="uk-UA"/>
        </w:rPr>
        <w:t>ГРОМАДСЬКОЇ ОРГАНІЗАЦІЇ</w:t>
      </w:r>
    </w:p>
    <w:p w14:paraId="24476E9E" w14:textId="77777777" w:rsidR="00C43213" w:rsidRPr="002E5798" w:rsidRDefault="009153F6">
      <w:pPr>
        <w:pStyle w:val="aa"/>
        <w:jc w:val="center"/>
        <w:rPr>
          <w:sz w:val="48"/>
          <w:szCs w:val="48"/>
          <w:lang w:val="uk-UA"/>
        </w:rPr>
      </w:pPr>
      <w:r w:rsidRPr="002E5798">
        <w:rPr>
          <w:sz w:val="48"/>
          <w:szCs w:val="48"/>
          <w:lang w:val="uk-UA"/>
        </w:rPr>
        <w:t>«АГЕНЦІЯ МІСЦЕВОГО ЕКОНОМІЧНОГО РОЗВИТКУ НАДБУЖЖЯ»</w:t>
      </w:r>
    </w:p>
    <w:p w14:paraId="636B71FF" w14:textId="77777777" w:rsidR="00C43213" w:rsidRDefault="009153F6">
      <w:pPr>
        <w:pStyle w:val="ac"/>
        <w:jc w:val="center"/>
        <w:rPr>
          <w:sz w:val="36"/>
          <w:szCs w:val="36"/>
          <w:lang w:val="uk-UA"/>
        </w:rPr>
      </w:pPr>
      <w:r w:rsidRPr="002E5798">
        <w:rPr>
          <w:sz w:val="36"/>
          <w:szCs w:val="36"/>
          <w:lang w:val="uk-UA"/>
        </w:rPr>
        <w:t>за 2024 рік</w:t>
      </w:r>
    </w:p>
    <w:p w14:paraId="6799DAEE" w14:textId="77777777" w:rsidR="002E5798" w:rsidRDefault="002E5798" w:rsidP="002E5798">
      <w:pPr>
        <w:rPr>
          <w:lang w:val="uk-UA"/>
        </w:rPr>
      </w:pPr>
    </w:p>
    <w:p w14:paraId="473329EC" w14:textId="77777777" w:rsidR="002E5798" w:rsidRDefault="002E5798" w:rsidP="002E5798">
      <w:pPr>
        <w:rPr>
          <w:lang w:val="uk-UA"/>
        </w:rPr>
      </w:pPr>
    </w:p>
    <w:p w14:paraId="69438DEC" w14:textId="77777777" w:rsidR="002E5798" w:rsidRDefault="002E5798" w:rsidP="002E5798">
      <w:pPr>
        <w:rPr>
          <w:lang w:val="uk-UA"/>
        </w:rPr>
      </w:pPr>
    </w:p>
    <w:p w14:paraId="6051B6C4" w14:textId="77777777" w:rsidR="002E5798" w:rsidRDefault="002E5798" w:rsidP="002E5798">
      <w:pPr>
        <w:rPr>
          <w:lang w:val="uk-UA"/>
        </w:rPr>
      </w:pPr>
    </w:p>
    <w:p w14:paraId="7C892558" w14:textId="77777777" w:rsidR="002E5798" w:rsidRDefault="002E5798" w:rsidP="002E5798">
      <w:pPr>
        <w:rPr>
          <w:lang w:val="uk-UA"/>
        </w:rPr>
      </w:pPr>
    </w:p>
    <w:p w14:paraId="7945CBB2" w14:textId="77777777" w:rsidR="002E5798" w:rsidRDefault="002E5798" w:rsidP="002E5798">
      <w:pPr>
        <w:rPr>
          <w:lang w:val="uk-UA"/>
        </w:rPr>
      </w:pPr>
    </w:p>
    <w:p w14:paraId="10D089B4" w14:textId="77777777" w:rsidR="002E5798" w:rsidRDefault="002E5798" w:rsidP="002E5798">
      <w:pPr>
        <w:rPr>
          <w:lang w:val="uk-UA"/>
        </w:rPr>
      </w:pPr>
    </w:p>
    <w:p w14:paraId="3F501D2B" w14:textId="77777777" w:rsidR="002E5798" w:rsidRDefault="002E5798" w:rsidP="002E5798">
      <w:pPr>
        <w:rPr>
          <w:lang w:val="uk-UA"/>
        </w:rPr>
      </w:pPr>
    </w:p>
    <w:p w14:paraId="4E4A50C0" w14:textId="77777777" w:rsidR="002E5798" w:rsidRDefault="002E5798" w:rsidP="002E5798">
      <w:pPr>
        <w:rPr>
          <w:lang w:val="uk-UA"/>
        </w:rPr>
      </w:pPr>
    </w:p>
    <w:p w14:paraId="2F7560CD" w14:textId="77777777" w:rsidR="002E5798" w:rsidRDefault="002E5798" w:rsidP="002E5798">
      <w:pPr>
        <w:rPr>
          <w:lang w:val="uk-UA"/>
        </w:rPr>
      </w:pPr>
    </w:p>
    <w:p w14:paraId="79A49B22" w14:textId="77777777" w:rsidR="002E5798" w:rsidRDefault="002E5798" w:rsidP="002E5798">
      <w:pPr>
        <w:rPr>
          <w:lang w:val="uk-UA"/>
        </w:rPr>
      </w:pPr>
    </w:p>
    <w:p w14:paraId="5B006DD8" w14:textId="77777777" w:rsidR="002E5798" w:rsidRPr="002E5798" w:rsidRDefault="002E5798" w:rsidP="002E5798">
      <w:pPr>
        <w:rPr>
          <w:lang w:val="uk-UA"/>
        </w:rPr>
      </w:pPr>
    </w:p>
    <w:p w14:paraId="2C01323B" w14:textId="1ED13052" w:rsidR="00C43213" w:rsidRPr="009153F6" w:rsidRDefault="009153F6">
      <w:pPr>
        <w:jc w:val="center"/>
        <w:rPr>
          <w:lang w:val="uk-UA"/>
        </w:rPr>
      </w:pPr>
      <w:r w:rsidRPr="009153F6">
        <w:rPr>
          <w:lang w:val="uk-UA"/>
        </w:rPr>
        <w:t>Добротвір, Львівська область</w:t>
      </w:r>
    </w:p>
    <w:p w14:paraId="6E0242D3" w14:textId="5CC2B9C5" w:rsidR="00F117AB" w:rsidRPr="001B4D56" w:rsidRDefault="009153F6" w:rsidP="00F117AB">
      <w:pPr>
        <w:rPr>
          <w:rFonts w:ascii="Arial" w:hAnsi="Arial" w:cs="Arial"/>
          <w:b/>
          <w:bCs/>
          <w:sz w:val="24"/>
          <w:szCs w:val="24"/>
          <w:lang w:val="uk-UA"/>
        </w:rPr>
      </w:pPr>
      <w:r w:rsidRPr="009153F6">
        <w:rPr>
          <w:lang w:val="uk-UA"/>
        </w:rPr>
        <w:br w:type="page"/>
      </w:r>
      <w:r w:rsidR="00F117AB" w:rsidRPr="001B4D56">
        <w:rPr>
          <w:rFonts w:ascii="Arial" w:hAnsi="Arial" w:cs="Arial"/>
          <w:b/>
          <w:bCs/>
          <w:sz w:val="24"/>
          <w:szCs w:val="24"/>
          <w:lang w:val="uk-UA"/>
        </w:rPr>
        <w:lastRenderedPageBreak/>
        <w:t>1. ЗАГАЛЬНА ІНФОРМАЦІЯ</w:t>
      </w:r>
    </w:p>
    <w:p w14:paraId="67CA9495" w14:textId="77777777" w:rsidR="00F117AB" w:rsidRPr="001B4D56" w:rsidRDefault="00F117AB" w:rsidP="00F117AB">
      <w:pPr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t>Назва: ГРОМАДСЬКА ОРГАНІЗАЦІЯ «Агенція місцевого економічного розвитку Надбужжя»</w:t>
      </w:r>
    </w:p>
    <w:p w14:paraId="61B302C0" w14:textId="77777777" w:rsidR="00F117AB" w:rsidRPr="001B4D56" w:rsidRDefault="00F117AB" w:rsidP="00F117AB">
      <w:pPr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t>Дата створення: 18.03.2015</w:t>
      </w:r>
    </w:p>
    <w:p w14:paraId="2B7D6BCC" w14:textId="77777777" w:rsidR="00F117AB" w:rsidRPr="001B4D56" w:rsidRDefault="00F117AB" w:rsidP="00F117AB">
      <w:pPr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t>Директор: Роман Хімка</w:t>
      </w:r>
    </w:p>
    <w:p w14:paraId="059D481B" w14:textId="77777777" w:rsidR="00F117AB" w:rsidRPr="001B4D56" w:rsidRDefault="00F117AB" w:rsidP="00F117AB">
      <w:pPr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  <w:lang w:val="uk-UA"/>
        </w:rPr>
      </w:pPr>
      <w:proofErr w:type="spellStart"/>
      <w:r w:rsidRPr="001B4D56">
        <w:rPr>
          <w:rFonts w:ascii="Arial" w:hAnsi="Arial" w:cs="Arial"/>
          <w:b/>
          <w:bCs/>
          <w:sz w:val="24"/>
          <w:szCs w:val="24"/>
          <w:lang w:val="uk-UA"/>
        </w:rPr>
        <w:t>Вебсайт</w:t>
      </w:r>
      <w:proofErr w:type="spellEnd"/>
      <w:r w:rsidRPr="001B4D56">
        <w:rPr>
          <w:rFonts w:ascii="Arial" w:hAnsi="Arial" w:cs="Arial"/>
          <w:b/>
          <w:bCs/>
          <w:sz w:val="24"/>
          <w:szCs w:val="24"/>
          <w:lang w:val="uk-UA"/>
        </w:rPr>
        <w:t>: https://amer-kb.com.ua</w:t>
      </w:r>
    </w:p>
    <w:p w14:paraId="7DE3E2DC" w14:textId="6B20502D" w:rsidR="00F117AB" w:rsidRPr="001B4D56" w:rsidRDefault="00F117AB" w:rsidP="00F117AB">
      <w:pPr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t xml:space="preserve">Юридична адреса: </w:t>
      </w:r>
      <w:r w:rsidR="00714243" w:rsidRPr="001B4D56">
        <w:rPr>
          <w:rFonts w:ascii="Arial" w:hAnsi="Arial" w:cs="Arial"/>
          <w:b/>
          <w:bCs/>
          <w:sz w:val="24"/>
          <w:szCs w:val="24"/>
          <w:lang w:val="uk-UA"/>
        </w:rPr>
        <w:t xml:space="preserve">вул. </w:t>
      </w:r>
      <w:proofErr w:type="spellStart"/>
      <w:r w:rsidR="00714243" w:rsidRPr="001B4D56">
        <w:rPr>
          <w:rFonts w:ascii="Arial" w:hAnsi="Arial" w:cs="Arial"/>
          <w:b/>
          <w:bCs/>
          <w:sz w:val="24"/>
          <w:szCs w:val="24"/>
          <w:lang w:val="uk-UA"/>
        </w:rPr>
        <w:t>І.Франка</w:t>
      </w:r>
      <w:proofErr w:type="spellEnd"/>
      <w:r w:rsidR="00714243" w:rsidRPr="001B4D56">
        <w:rPr>
          <w:rFonts w:ascii="Arial" w:hAnsi="Arial" w:cs="Arial"/>
          <w:b/>
          <w:bCs/>
          <w:sz w:val="24"/>
          <w:szCs w:val="24"/>
          <w:lang w:val="uk-UA"/>
        </w:rPr>
        <w:t>, 1</w:t>
      </w:r>
      <w:r w:rsidR="00F82442" w:rsidRPr="001B4D56">
        <w:rPr>
          <w:rFonts w:ascii="Arial" w:hAnsi="Arial" w:cs="Arial"/>
          <w:b/>
          <w:bCs/>
          <w:sz w:val="24"/>
          <w:szCs w:val="24"/>
          <w:lang w:val="uk-UA"/>
        </w:rPr>
        <w:t>6</w:t>
      </w:r>
      <w:r w:rsidR="008863B8" w:rsidRPr="001B4D56">
        <w:rPr>
          <w:rFonts w:ascii="Arial" w:hAnsi="Arial" w:cs="Arial"/>
          <w:b/>
          <w:bCs/>
          <w:sz w:val="24"/>
          <w:szCs w:val="24"/>
          <w:lang w:val="uk-UA"/>
        </w:rPr>
        <w:t>/</w:t>
      </w:r>
      <w:r w:rsidR="00F82442" w:rsidRPr="001B4D56">
        <w:rPr>
          <w:rFonts w:ascii="Arial" w:hAnsi="Arial" w:cs="Arial"/>
          <w:b/>
          <w:bCs/>
          <w:sz w:val="24"/>
          <w:szCs w:val="24"/>
          <w:lang w:val="uk-UA"/>
        </w:rPr>
        <w:t>28</w:t>
      </w:r>
      <w:r w:rsidR="00714243" w:rsidRPr="001B4D56">
        <w:rPr>
          <w:rFonts w:ascii="Arial" w:hAnsi="Arial" w:cs="Arial"/>
          <w:b/>
          <w:bCs/>
          <w:sz w:val="24"/>
          <w:szCs w:val="24"/>
          <w:lang w:val="uk-UA"/>
        </w:rPr>
        <w:t>, селище Добротвір, Шептицького району Львівської області</w:t>
      </w:r>
    </w:p>
    <w:p w14:paraId="201960A8" w14:textId="77777777" w:rsidR="0068596C" w:rsidRPr="001B4D56" w:rsidRDefault="00F117AB" w:rsidP="0068596C">
      <w:pPr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t xml:space="preserve">Контакти: </w:t>
      </w:r>
      <w:hyperlink r:id="rId7" w:history="1">
        <w:r w:rsidR="0068596C" w:rsidRPr="001B4D56">
          <w:rPr>
            <w:rStyle w:val="affa"/>
            <w:rFonts w:ascii="Arial" w:hAnsi="Arial" w:cs="Arial"/>
            <w:b/>
            <w:bCs/>
            <w:color w:val="auto"/>
            <w:sz w:val="24"/>
            <w:szCs w:val="24"/>
            <w:lang w:val="uk-UA"/>
          </w:rPr>
          <w:t>+380 (093) 622 10 39</w:t>
        </w:r>
      </w:hyperlink>
    </w:p>
    <w:p w14:paraId="2A8314D3" w14:textId="089DBE6A" w:rsidR="00F117AB" w:rsidRPr="001B4D56" w:rsidRDefault="00F117AB" w:rsidP="0068596C">
      <w:pPr>
        <w:ind w:left="720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01C2A2B8" w14:textId="77777777" w:rsidR="00F117AB" w:rsidRPr="001B4D56" w:rsidRDefault="001B4D56" w:rsidP="00F117AB">
      <w:pPr>
        <w:rPr>
          <w:rFonts w:ascii="Arial" w:hAnsi="Arial" w:cs="Arial"/>
          <w:b/>
          <w:bCs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pict w14:anchorId="3261D3AC">
          <v:rect id="_x0000_i1025" style="width:0;height:1.5pt" o:hralign="center" o:hrstd="t" o:hr="t" fillcolor="#a0a0a0" stroked="f"/>
        </w:pict>
      </w:r>
    </w:p>
    <w:p w14:paraId="22E92BEF" w14:textId="77777777" w:rsidR="00F117AB" w:rsidRPr="001B4D56" w:rsidRDefault="00F117AB" w:rsidP="00F117AB">
      <w:pPr>
        <w:rPr>
          <w:rFonts w:ascii="Arial" w:hAnsi="Arial" w:cs="Arial"/>
          <w:b/>
          <w:bCs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t>2. ФІНАНСОВІ ПОКАЗНИКИ 2024 РОКУ</w:t>
      </w:r>
    </w:p>
    <w:p w14:paraId="6647476A" w14:textId="77777777" w:rsidR="00F117AB" w:rsidRPr="001B4D56" w:rsidRDefault="00F117AB" w:rsidP="00F117AB">
      <w:pPr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t>Обсяг надходжень: 519 742,00 грн</w:t>
      </w:r>
    </w:p>
    <w:p w14:paraId="67EDA79D" w14:textId="77777777" w:rsidR="00390ACE" w:rsidRPr="001B4D56" w:rsidRDefault="001B4D56" w:rsidP="00390ACE">
      <w:pPr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sz w:val="24"/>
          <w:szCs w:val="24"/>
          <w:lang w:val="uk-UA"/>
        </w:rPr>
        <w:pict w14:anchorId="79E8AB82">
          <v:rect id="_x0000_i1026" style="width:0;height:1.5pt" o:hralign="center" o:hrstd="t" o:hr="t" fillcolor="#a0a0a0" stroked="f"/>
        </w:pict>
      </w:r>
    </w:p>
    <w:p w14:paraId="70E8FC19" w14:textId="08A8B412" w:rsidR="001A6B24" w:rsidRPr="001B4D56" w:rsidRDefault="00390ACE" w:rsidP="00390ACE">
      <w:pPr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t>3</w:t>
      </w:r>
      <w:r w:rsidRPr="001B4D56">
        <w:rPr>
          <w:rFonts w:ascii="Arial" w:hAnsi="Arial" w:cs="Arial"/>
          <w:sz w:val="24"/>
          <w:szCs w:val="24"/>
          <w:lang w:val="uk-UA"/>
        </w:rPr>
        <w:t xml:space="preserve">. </w:t>
      </w:r>
      <w:r w:rsidR="001A6B24" w:rsidRPr="001B4D56">
        <w:rPr>
          <w:rStyle w:val="af8"/>
          <w:rFonts w:ascii="Arial" w:hAnsi="Arial" w:cs="Arial"/>
          <w:sz w:val="24"/>
          <w:szCs w:val="24"/>
          <w:lang w:val="uk-UA"/>
        </w:rPr>
        <w:t xml:space="preserve"> КЛЮЧОВІ РЕЗУЛЬТАТИ ТА ПРОЄКТИ</w:t>
      </w:r>
    </w:p>
    <w:p w14:paraId="7E3167A9" w14:textId="77777777" w:rsidR="00A61672" w:rsidRPr="001B4D56" w:rsidRDefault="00A61672" w:rsidP="00A61672">
      <w:pPr>
        <w:tabs>
          <w:tab w:val="left" w:pos="322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t xml:space="preserve">Проєкт «Партнерство між громадськими організаціями та органами муніципальної влади в інтеграції та адаптації внутрішньо переміщених осіб у територіальні громади Львівської області» </w:t>
      </w:r>
      <w:r w:rsidRPr="001B4D56">
        <w:rPr>
          <w:rFonts w:ascii="Arial" w:hAnsi="Arial" w:cs="Arial"/>
          <w:sz w:val="24"/>
          <w:szCs w:val="24"/>
          <w:lang w:val="uk-UA"/>
        </w:rPr>
        <w:t>у партнерстві з ГО «Європейський діалог» від Проєкту USAID «ГОВЕРЛА» метою якого було зміцнення організаційної спроможності місцевих ОГС та посилення їхнього партнерства з органами місцевого самоврядування, громадянами та бізнесом шляхом здійснення практичних заходів із забезпечення комфортного життя та соціальної інтеграції внутрішньо переміщених осіб у 10 громадах -партнерках Проєкту USAID «ГОВЕРЛА» у Львівські й області під час війни.</w:t>
      </w:r>
    </w:p>
    <w:p w14:paraId="4862C1AB" w14:textId="77777777" w:rsidR="00A61672" w:rsidRPr="001B4D56" w:rsidRDefault="00A61672" w:rsidP="00A61672">
      <w:pPr>
        <w:tabs>
          <w:tab w:val="left" w:pos="322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t xml:space="preserve">Конкурс «Інституційна підтримка інфраструктурних ОГС для посилення </w:t>
      </w:r>
      <w:proofErr w:type="spellStart"/>
      <w:r w:rsidRPr="001B4D56">
        <w:rPr>
          <w:rFonts w:ascii="Arial" w:hAnsi="Arial" w:cs="Arial"/>
          <w:b/>
          <w:bCs/>
          <w:sz w:val="24"/>
          <w:szCs w:val="24"/>
          <w:lang w:val="uk-UA"/>
        </w:rPr>
        <w:t>спроможностей</w:t>
      </w:r>
      <w:proofErr w:type="spellEnd"/>
      <w:r w:rsidRPr="001B4D56">
        <w:rPr>
          <w:rFonts w:ascii="Arial" w:hAnsi="Arial" w:cs="Arial"/>
          <w:b/>
          <w:bCs/>
          <w:sz w:val="24"/>
          <w:szCs w:val="24"/>
          <w:lang w:val="uk-UA"/>
        </w:rPr>
        <w:t xml:space="preserve"> громадянського суспільства України» 2023 ІСАР Єднання (Проєкт USAID «Ініціатива секторальної підтримки </w:t>
      </w:r>
      <w:r w:rsidRPr="001B4D56">
        <w:rPr>
          <w:rFonts w:ascii="Arial" w:hAnsi="Arial" w:cs="Arial"/>
          <w:b/>
          <w:bCs/>
          <w:sz w:val="24"/>
          <w:szCs w:val="24"/>
          <w:lang w:val="uk-UA"/>
        </w:rPr>
        <w:lastRenderedPageBreak/>
        <w:t>громадянського суспільства України»)</w:t>
      </w:r>
      <w:r w:rsidRPr="001B4D56">
        <w:rPr>
          <w:rFonts w:ascii="Arial" w:hAnsi="Arial" w:cs="Arial"/>
          <w:sz w:val="24"/>
          <w:szCs w:val="24"/>
          <w:lang w:val="uk-UA"/>
        </w:rPr>
        <w:t xml:space="preserve"> у партнерстві з ГО «Європейський діалог» метою якого було мобілізація 10 локальних ОГС на вирішення нових викликів для громад </w:t>
      </w:r>
      <w:proofErr w:type="spellStart"/>
      <w:r w:rsidRPr="001B4D56">
        <w:rPr>
          <w:rFonts w:ascii="Arial" w:hAnsi="Arial" w:cs="Arial"/>
          <w:sz w:val="24"/>
          <w:szCs w:val="24"/>
          <w:lang w:val="uk-UA"/>
        </w:rPr>
        <w:t>Лвівщини</w:t>
      </w:r>
      <w:proofErr w:type="spellEnd"/>
      <w:r w:rsidRPr="001B4D56">
        <w:rPr>
          <w:rFonts w:ascii="Arial" w:hAnsi="Arial" w:cs="Arial"/>
          <w:sz w:val="24"/>
          <w:szCs w:val="24"/>
          <w:lang w:val="uk-UA"/>
        </w:rPr>
        <w:t xml:space="preserve"> шляхом посилення їх організаційної спроможності та реалізації заходів з інтеграції ВПО у суспільне життя громад.</w:t>
      </w:r>
    </w:p>
    <w:p w14:paraId="0FAC9FF4" w14:textId="77777777" w:rsidR="00A61672" w:rsidRPr="001B4D56" w:rsidRDefault="00A61672" w:rsidP="00A61672">
      <w:pPr>
        <w:tabs>
          <w:tab w:val="left" w:pos="3225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t>Проєкт «Сприяння територіальним громадам та</w:t>
      </w:r>
      <w:r w:rsidRPr="001B4D56">
        <w:rPr>
          <w:rFonts w:ascii="Arial" w:hAnsi="Arial" w:cs="Arial"/>
          <w:sz w:val="24"/>
          <w:szCs w:val="24"/>
          <w:lang w:val="uk-UA"/>
        </w:rPr>
        <w:t xml:space="preserve"> </w:t>
      </w:r>
      <w:r w:rsidRPr="001B4D56">
        <w:rPr>
          <w:rFonts w:ascii="Arial" w:hAnsi="Arial" w:cs="Arial"/>
          <w:b/>
          <w:bCs/>
          <w:sz w:val="24"/>
          <w:szCs w:val="24"/>
          <w:lang w:val="uk-UA"/>
        </w:rPr>
        <w:t xml:space="preserve">підтримка волонтерських ініціатив з подолання наслідків військової агресії ». </w:t>
      </w:r>
      <w:r w:rsidRPr="001B4D56">
        <w:rPr>
          <w:rFonts w:ascii="Arial" w:hAnsi="Arial" w:cs="Arial"/>
          <w:sz w:val="24"/>
          <w:szCs w:val="24"/>
          <w:lang w:val="uk-UA"/>
        </w:rPr>
        <w:t>Мета проєкту– створення умов та сприяння в реалізації ініціатив неприбуткових організацій й окремих громадян з надання психологічної підтримки ветеранам, членам їхніх родин, ВПО, які мешкають в Добротвірській громаді. Сума фінансової допомоги: 140 000,00 грн. Надавач допомоги: Громадська організація «Агенція місцевого економічного розвитку Прикарпаття»</w:t>
      </w:r>
    </w:p>
    <w:p w14:paraId="6C811D84" w14:textId="77777777" w:rsidR="00A61672" w:rsidRPr="001B4D56" w:rsidRDefault="00A61672" w:rsidP="00A61672">
      <w:pPr>
        <w:tabs>
          <w:tab w:val="left" w:pos="3225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t xml:space="preserve">Проєкт "Розвиток Центру громадської активності </w:t>
      </w:r>
      <w:proofErr w:type="spellStart"/>
      <w:r w:rsidRPr="001B4D56">
        <w:rPr>
          <w:rFonts w:ascii="Arial" w:hAnsi="Arial" w:cs="Arial"/>
          <w:b/>
          <w:bCs/>
          <w:sz w:val="24"/>
          <w:szCs w:val="24"/>
          <w:lang w:val="uk-UA"/>
        </w:rPr>
        <w:t>Добротвора</w:t>
      </w:r>
      <w:proofErr w:type="spellEnd"/>
      <w:r w:rsidRPr="001B4D56">
        <w:rPr>
          <w:rFonts w:ascii="Arial" w:hAnsi="Arial" w:cs="Arial"/>
          <w:b/>
          <w:bCs/>
          <w:sz w:val="24"/>
          <w:szCs w:val="24"/>
          <w:lang w:val="uk-UA"/>
        </w:rPr>
        <w:t>"</w:t>
      </w:r>
      <w:r w:rsidRPr="001B4D56">
        <w:rPr>
          <w:rFonts w:ascii="Arial" w:hAnsi="Arial" w:cs="Arial"/>
          <w:sz w:val="24"/>
          <w:szCs w:val="24"/>
          <w:lang w:val="uk-UA"/>
        </w:rPr>
        <w:t xml:space="preserve"> Метою проєкту було створення умов для розвитку громадської активності в Добротвірській територіальній громаді шляхом облаштування простору для Центру громадської активності та організації заходів для місцевих мешканців. Сума фінансової допомоги: 300 000,00 грн. Надавач допомоги: Громадська організація «Агенція місцевого економічного розвитку Прикарпаття»</w:t>
      </w:r>
    </w:p>
    <w:p w14:paraId="7F0D1E06" w14:textId="77777777" w:rsidR="00C03B8F" w:rsidRPr="001B4D56" w:rsidRDefault="001B4D56" w:rsidP="00C03B8F">
      <w:pPr>
        <w:rPr>
          <w:rFonts w:ascii="Arial" w:hAnsi="Arial" w:cs="Arial"/>
          <w:b/>
          <w:bCs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pict w14:anchorId="3A462077">
          <v:rect id="_x0000_i1027" style="width:0;height:1.5pt" o:hralign="center" o:hrstd="t" o:hr="t" fillcolor="#a0a0a0" stroked="f"/>
        </w:pict>
      </w:r>
    </w:p>
    <w:p w14:paraId="3545B5C1" w14:textId="5534DCF0" w:rsidR="00C03B8F" w:rsidRPr="001B4D56" w:rsidRDefault="00390ACE" w:rsidP="00C03B8F">
      <w:pPr>
        <w:rPr>
          <w:rFonts w:ascii="Arial" w:hAnsi="Arial" w:cs="Arial"/>
          <w:b/>
          <w:bCs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t xml:space="preserve">4. </w:t>
      </w:r>
      <w:r w:rsidR="00C03B8F" w:rsidRPr="001B4D56">
        <w:rPr>
          <w:rFonts w:ascii="Arial" w:hAnsi="Arial" w:cs="Arial"/>
          <w:b/>
          <w:bCs/>
          <w:sz w:val="24"/>
          <w:szCs w:val="24"/>
          <w:lang w:val="uk-UA"/>
        </w:rPr>
        <w:t xml:space="preserve"> СТРАТЕГІЧНІ НАПРЯМИ РОЗВИТКУ</w:t>
      </w:r>
    </w:p>
    <w:p w14:paraId="4E5A8467" w14:textId="77777777" w:rsidR="00C03B8F" w:rsidRPr="001B4D56" w:rsidRDefault="00C03B8F" w:rsidP="00C03B8F">
      <w:pPr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t>Розвиток інфраструктури для громадської активності</w:t>
      </w:r>
    </w:p>
    <w:p w14:paraId="019654B7" w14:textId="77777777" w:rsidR="00C03B8F" w:rsidRPr="001B4D56" w:rsidRDefault="00C03B8F" w:rsidP="00C03B8F">
      <w:pPr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t>Соціальна інтеграція та підтримка вразливих груп</w:t>
      </w:r>
    </w:p>
    <w:p w14:paraId="7F3C962A" w14:textId="77777777" w:rsidR="00C03B8F" w:rsidRPr="001B4D56" w:rsidRDefault="00C03B8F" w:rsidP="00C03B8F">
      <w:pPr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t>Підвищення цифрових навичок серед населення</w:t>
      </w:r>
    </w:p>
    <w:p w14:paraId="5259D779" w14:textId="77777777" w:rsidR="00C03B8F" w:rsidRPr="001B4D56" w:rsidRDefault="00C03B8F" w:rsidP="00C03B8F">
      <w:pPr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t>Розвиток місцевого партнерства з бізнесом та органами влади</w:t>
      </w:r>
    </w:p>
    <w:p w14:paraId="5BAC18E5" w14:textId="77777777" w:rsidR="00C03B8F" w:rsidRPr="001B4D56" w:rsidRDefault="00C03B8F" w:rsidP="00C03B8F">
      <w:pPr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t>Участь у міжнародних і національних програмах підтримки</w:t>
      </w:r>
    </w:p>
    <w:p w14:paraId="7443DE28" w14:textId="77777777" w:rsidR="00C03B8F" w:rsidRDefault="001B4D56" w:rsidP="00C03B8F">
      <w:pPr>
        <w:rPr>
          <w:rFonts w:ascii="Arial" w:hAnsi="Arial" w:cs="Arial"/>
          <w:b/>
          <w:bCs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pict w14:anchorId="2F58548A">
          <v:rect id="_x0000_i1028" style="width:0;height:1.5pt" o:hralign="center" o:bullet="t" o:hrstd="t" o:hr="t" fillcolor="#a0a0a0" stroked="f"/>
        </w:pict>
      </w:r>
    </w:p>
    <w:p w14:paraId="27239303" w14:textId="77777777" w:rsidR="001B4D56" w:rsidRPr="001B4D56" w:rsidRDefault="001B4D56" w:rsidP="00C03B8F">
      <w:pPr>
        <w:rPr>
          <w:rFonts w:ascii="Arial" w:hAnsi="Arial" w:cs="Arial"/>
          <w:b/>
          <w:bCs/>
          <w:sz w:val="24"/>
          <w:szCs w:val="24"/>
          <w:lang w:val="uk-UA"/>
        </w:rPr>
      </w:pPr>
    </w:p>
    <w:p w14:paraId="10E4E689" w14:textId="74FE1541" w:rsidR="005A0862" w:rsidRPr="001B4D56" w:rsidRDefault="005A0862" w:rsidP="00390ACE">
      <w:pPr>
        <w:pStyle w:val="ae"/>
        <w:numPr>
          <w:ilvl w:val="0"/>
          <w:numId w:val="19"/>
        </w:numPr>
        <w:rPr>
          <w:rFonts w:ascii="Arial" w:hAnsi="Arial" w:cs="Arial"/>
          <w:b/>
          <w:bCs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lastRenderedPageBreak/>
        <w:t xml:space="preserve"> ПАРТНЕРСТВО ТА ПІДТРИМКА</w:t>
      </w:r>
    </w:p>
    <w:p w14:paraId="386CD6BC" w14:textId="77777777" w:rsidR="005A0862" w:rsidRPr="001B4D56" w:rsidRDefault="005A0862" w:rsidP="005A0862">
      <w:pPr>
        <w:numPr>
          <w:ilvl w:val="0"/>
          <w:numId w:val="10"/>
        </w:numPr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sz w:val="24"/>
          <w:szCs w:val="24"/>
          <w:lang w:val="uk-UA"/>
        </w:rPr>
        <w:t>DTEK</w:t>
      </w:r>
    </w:p>
    <w:p w14:paraId="4276B048" w14:textId="77777777" w:rsidR="005A0862" w:rsidRPr="001B4D56" w:rsidRDefault="005A0862" w:rsidP="005A0862">
      <w:pPr>
        <w:numPr>
          <w:ilvl w:val="0"/>
          <w:numId w:val="10"/>
        </w:numPr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sz w:val="24"/>
          <w:szCs w:val="24"/>
          <w:lang w:val="uk-UA"/>
        </w:rPr>
        <w:t>Львівська обласна державна адміністрація</w:t>
      </w:r>
    </w:p>
    <w:p w14:paraId="5E5586A8" w14:textId="4AA29005" w:rsidR="005A0862" w:rsidRPr="001B4D56" w:rsidRDefault="009153F6" w:rsidP="005A0862">
      <w:pPr>
        <w:numPr>
          <w:ilvl w:val="0"/>
          <w:numId w:val="10"/>
        </w:numPr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sz w:val="24"/>
          <w:szCs w:val="24"/>
          <w:lang w:val="uk-UA"/>
        </w:rPr>
        <w:t>Шептицька</w:t>
      </w:r>
      <w:r w:rsidR="005A0862" w:rsidRPr="001B4D56">
        <w:rPr>
          <w:rFonts w:ascii="Arial" w:hAnsi="Arial" w:cs="Arial"/>
          <w:sz w:val="24"/>
          <w:szCs w:val="24"/>
          <w:lang w:val="uk-UA"/>
        </w:rPr>
        <w:t xml:space="preserve"> РДА</w:t>
      </w:r>
    </w:p>
    <w:p w14:paraId="121BC655" w14:textId="77777777" w:rsidR="005A0862" w:rsidRPr="001B4D56" w:rsidRDefault="005A0862" w:rsidP="005A0862">
      <w:pPr>
        <w:numPr>
          <w:ilvl w:val="0"/>
          <w:numId w:val="10"/>
        </w:numPr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sz w:val="24"/>
          <w:szCs w:val="24"/>
          <w:lang w:val="uk-UA"/>
        </w:rPr>
        <w:t>Місцеві підприємства</w:t>
      </w:r>
    </w:p>
    <w:p w14:paraId="4E94628D" w14:textId="77777777" w:rsidR="005A0862" w:rsidRPr="001B4D56" w:rsidRDefault="005A0862" w:rsidP="005A0862">
      <w:pPr>
        <w:numPr>
          <w:ilvl w:val="0"/>
          <w:numId w:val="10"/>
        </w:numPr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sz w:val="24"/>
          <w:szCs w:val="24"/>
          <w:lang w:val="uk-UA"/>
        </w:rPr>
        <w:t>СО «</w:t>
      </w:r>
      <w:proofErr w:type="spellStart"/>
      <w:r w:rsidRPr="001B4D56">
        <w:rPr>
          <w:rFonts w:ascii="Arial" w:hAnsi="Arial" w:cs="Arial"/>
          <w:sz w:val="24"/>
          <w:szCs w:val="24"/>
          <w:lang w:val="uk-UA"/>
        </w:rPr>
        <w:t>Єврорегіон</w:t>
      </w:r>
      <w:proofErr w:type="spellEnd"/>
      <w:r w:rsidRPr="001B4D56">
        <w:rPr>
          <w:rFonts w:ascii="Arial" w:hAnsi="Arial" w:cs="Arial"/>
          <w:sz w:val="24"/>
          <w:szCs w:val="24"/>
          <w:lang w:val="uk-UA"/>
        </w:rPr>
        <w:t xml:space="preserve"> Карпати – Україна»</w:t>
      </w:r>
    </w:p>
    <w:p w14:paraId="2D95937D" w14:textId="77777777" w:rsidR="005A0862" w:rsidRPr="001B4D56" w:rsidRDefault="005A0862" w:rsidP="005A0862">
      <w:pPr>
        <w:numPr>
          <w:ilvl w:val="0"/>
          <w:numId w:val="10"/>
        </w:numPr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sz w:val="24"/>
          <w:szCs w:val="24"/>
          <w:lang w:val="uk-UA"/>
        </w:rPr>
        <w:t>Український культурний фонд (УКФ)</w:t>
      </w:r>
    </w:p>
    <w:p w14:paraId="5E47FB33" w14:textId="77777777" w:rsidR="005A0862" w:rsidRPr="001B4D56" w:rsidRDefault="005A0862" w:rsidP="005A0862">
      <w:pPr>
        <w:numPr>
          <w:ilvl w:val="0"/>
          <w:numId w:val="10"/>
        </w:numPr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sz w:val="24"/>
          <w:szCs w:val="24"/>
          <w:lang w:val="uk-UA"/>
        </w:rPr>
        <w:t>ІСАР Єднання</w:t>
      </w:r>
    </w:p>
    <w:p w14:paraId="0A7CB6BC" w14:textId="77777777" w:rsidR="005A0862" w:rsidRPr="001B4D56" w:rsidRDefault="005A0862" w:rsidP="005A0862">
      <w:pPr>
        <w:numPr>
          <w:ilvl w:val="0"/>
          <w:numId w:val="10"/>
        </w:numPr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sz w:val="24"/>
          <w:szCs w:val="24"/>
          <w:lang w:val="uk-UA"/>
        </w:rPr>
        <w:t>USAID</w:t>
      </w:r>
    </w:p>
    <w:p w14:paraId="6D7B10A7" w14:textId="77777777" w:rsidR="005A0862" w:rsidRPr="001B4D56" w:rsidRDefault="005A0862" w:rsidP="005A0862">
      <w:pPr>
        <w:rPr>
          <w:rFonts w:ascii="Arial" w:hAnsi="Arial" w:cs="Arial"/>
          <w:b/>
          <w:bCs/>
          <w:sz w:val="24"/>
          <w:szCs w:val="24"/>
          <w:lang w:val="uk-UA"/>
        </w:rPr>
      </w:pPr>
      <w:r w:rsidRPr="001B4D56">
        <w:rPr>
          <w:rFonts w:ascii="Segoe UI Emoji" w:hAnsi="Segoe UI Emoji" w:cs="Segoe UI Emoji"/>
          <w:b/>
          <w:bCs/>
          <w:sz w:val="24"/>
          <w:szCs w:val="24"/>
          <w:lang w:val="uk-UA"/>
        </w:rPr>
        <w:t>🤝</w:t>
      </w:r>
      <w:r w:rsidRPr="001B4D56">
        <w:rPr>
          <w:rFonts w:ascii="Arial" w:hAnsi="Arial" w:cs="Arial"/>
          <w:b/>
          <w:bCs/>
          <w:sz w:val="24"/>
          <w:szCs w:val="24"/>
          <w:lang w:val="uk-UA"/>
        </w:rPr>
        <w:t xml:space="preserve"> Види партнерства:</w:t>
      </w:r>
    </w:p>
    <w:p w14:paraId="253AC603" w14:textId="77777777" w:rsidR="005A0862" w:rsidRPr="001B4D56" w:rsidRDefault="005A0862" w:rsidP="005A0862">
      <w:pPr>
        <w:numPr>
          <w:ilvl w:val="0"/>
          <w:numId w:val="11"/>
        </w:numPr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sz w:val="24"/>
          <w:szCs w:val="24"/>
          <w:lang w:val="uk-UA"/>
        </w:rPr>
        <w:t>Фінансова підтримка</w:t>
      </w:r>
    </w:p>
    <w:p w14:paraId="5ACB37EE" w14:textId="77777777" w:rsidR="005A0862" w:rsidRPr="001B4D56" w:rsidRDefault="005A0862" w:rsidP="005A0862">
      <w:pPr>
        <w:numPr>
          <w:ilvl w:val="0"/>
          <w:numId w:val="11"/>
        </w:numPr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sz w:val="24"/>
          <w:szCs w:val="24"/>
          <w:lang w:val="uk-UA"/>
        </w:rPr>
        <w:t>Ресурсне забезпечення заходів</w:t>
      </w:r>
    </w:p>
    <w:p w14:paraId="412D934E" w14:textId="77777777" w:rsidR="005A0862" w:rsidRPr="001B4D56" w:rsidRDefault="005A0862" w:rsidP="005A0862">
      <w:pPr>
        <w:numPr>
          <w:ilvl w:val="0"/>
          <w:numId w:val="11"/>
        </w:numPr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sz w:val="24"/>
          <w:szCs w:val="24"/>
          <w:lang w:val="uk-UA"/>
        </w:rPr>
        <w:t>Спільна реалізація проєктів</w:t>
      </w:r>
    </w:p>
    <w:p w14:paraId="0C78FC1E" w14:textId="77777777" w:rsidR="005A0862" w:rsidRPr="001B4D56" w:rsidRDefault="005A0862" w:rsidP="005A0862">
      <w:pPr>
        <w:numPr>
          <w:ilvl w:val="0"/>
          <w:numId w:val="11"/>
        </w:numPr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sz w:val="24"/>
          <w:szCs w:val="24"/>
          <w:lang w:val="uk-UA"/>
        </w:rPr>
        <w:t>Консультаційна та методична допомога</w:t>
      </w:r>
    </w:p>
    <w:p w14:paraId="186CCA24" w14:textId="77777777" w:rsidR="005A0862" w:rsidRPr="001B4D56" w:rsidRDefault="001B4D56" w:rsidP="005A0862">
      <w:pPr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sz w:val="24"/>
          <w:szCs w:val="24"/>
          <w:lang w:val="uk-UA"/>
        </w:rPr>
        <w:pict w14:anchorId="1AB75E22">
          <v:rect id="_x0000_i1029" style="width:0;height:1.5pt" o:hralign="center" o:hrstd="t" o:hr="t" fillcolor="#a0a0a0" stroked="f"/>
        </w:pict>
      </w:r>
    </w:p>
    <w:p w14:paraId="2093863F" w14:textId="50C83ABD" w:rsidR="005A0862" w:rsidRPr="001B4D56" w:rsidRDefault="005A0862" w:rsidP="00390ACE">
      <w:pPr>
        <w:pStyle w:val="ae"/>
        <w:numPr>
          <w:ilvl w:val="0"/>
          <w:numId w:val="19"/>
        </w:numPr>
        <w:rPr>
          <w:rFonts w:ascii="Arial" w:hAnsi="Arial" w:cs="Arial"/>
          <w:b/>
          <w:bCs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t xml:space="preserve"> ВИСНОВКИ ТА ПЛАНИ НА 2025 РІК</w:t>
      </w:r>
    </w:p>
    <w:p w14:paraId="5691D715" w14:textId="77777777" w:rsidR="005A0862" w:rsidRPr="001B4D56" w:rsidRDefault="005A0862" w:rsidP="009153F6">
      <w:pPr>
        <w:jc w:val="both"/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sz w:val="24"/>
          <w:szCs w:val="24"/>
          <w:lang w:val="uk-UA"/>
        </w:rPr>
        <w:t>У 2024 році ГО «АМЕР Надбужжя» впевнено розвивала напрямки соціальної інтеграції, підтримки ВПО, активізації громади та цифрової інклюзії. Реалізовані проєкти довели ефективність партнерських моделей і гнучкість організації у відповідь на виклики часу.</w:t>
      </w:r>
    </w:p>
    <w:p w14:paraId="33F5234F" w14:textId="77777777" w:rsidR="005A0862" w:rsidRPr="001B4D56" w:rsidRDefault="005A0862" w:rsidP="005A0862">
      <w:pPr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b/>
          <w:bCs/>
          <w:sz w:val="24"/>
          <w:szCs w:val="24"/>
          <w:lang w:val="uk-UA"/>
        </w:rPr>
        <w:t>У 2025 році організація планує:</w:t>
      </w:r>
    </w:p>
    <w:p w14:paraId="5E587001" w14:textId="77777777" w:rsidR="005A0862" w:rsidRPr="001B4D56" w:rsidRDefault="005A0862" w:rsidP="005A0862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sz w:val="24"/>
          <w:szCs w:val="24"/>
          <w:lang w:val="uk-UA"/>
        </w:rPr>
        <w:t>Розширення Центру громадської активності та відкриття філій у сусідніх громадах</w:t>
      </w:r>
    </w:p>
    <w:p w14:paraId="01CDBC32" w14:textId="77777777" w:rsidR="005A0862" w:rsidRPr="001B4D56" w:rsidRDefault="005A0862" w:rsidP="005A0862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sz w:val="24"/>
          <w:szCs w:val="24"/>
          <w:lang w:val="uk-UA"/>
        </w:rPr>
        <w:t>Розробку нових навчальних програм для молоді та ВПО</w:t>
      </w:r>
    </w:p>
    <w:p w14:paraId="4CB977DF" w14:textId="77777777" w:rsidR="005A0862" w:rsidRPr="001B4D56" w:rsidRDefault="005A0862" w:rsidP="005A0862">
      <w:pPr>
        <w:numPr>
          <w:ilvl w:val="0"/>
          <w:numId w:val="12"/>
        </w:numPr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sz w:val="24"/>
          <w:szCs w:val="24"/>
          <w:lang w:val="uk-UA"/>
        </w:rPr>
        <w:t>Поглиблення співпраці з українськими та європейськими донорами</w:t>
      </w:r>
    </w:p>
    <w:p w14:paraId="02387837" w14:textId="77777777" w:rsidR="005A0862" w:rsidRPr="001B4D56" w:rsidRDefault="001B4D56" w:rsidP="005A0862">
      <w:pPr>
        <w:rPr>
          <w:rFonts w:ascii="Arial" w:hAnsi="Arial" w:cs="Arial"/>
          <w:sz w:val="24"/>
          <w:szCs w:val="24"/>
          <w:lang w:val="uk-UA"/>
        </w:rPr>
      </w:pPr>
      <w:r w:rsidRPr="001B4D56">
        <w:rPr>
          <w:rFonts w:ascii="Arial" w:hAnsi="Arial" w:cs="Arial"/>
          <w:sz w:val="24"/>
          <w:szCs w:val="24"/>
          <w:lang w:val="uk-UA"/>
        </w:rPr>
        <w:pict w14:anchorId="07A2F02F">
          <v:rect id="_x0000_i1030" style="width:0;height:1.5pt" o:hralign="center" o:hrstd="t" o:hr="t" fillcolor="#a0a0a0" stroked="f"/>
        </w:pict>
      </w:r>
    </w:p>
    <w:p w14:paraId="67AE5760" w14:textId="18AF5E0A" w:rsidR="00C43213" w:rsidRPr="001B4D56" w:rsidRDefault="00C43213" w:rsidP="005A0862">
      <w:pPr>
        <w:rPr>
          <w:rFonts w:ascii="Arial" w:hAnsi="Arial" w:cs="Arial"/>
          <w:sz w:val="24"/>
          <w:szCs w:val="24"/>
          <w:lang w:val="uk-UA"/>
        </w:rPr>
      </w:pPr>
    </w:p>
    <w:sectPr w:rsidR="00C43213" w:rsidRPr="001B4D5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B2815"/>
    <w:multiLevelType w:val="multilevel"/>
    <w:tmpl w:val="D428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EF15F1"/>
    <w:multiLevelType w:val="multilevel"/>
    <w:tmpl w:val="FDCC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432903"/>
    <w:multiLevelType w:val="multilevel"/>
    <w:tmpl w:val="3EA6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475E0C"/>
    <w:multiLevelType w:val="multilevel"/>
    <w:tmpl w:val="853A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5194A"/>
    <w:multiLevelType w:val="multilevel"/>
    <w:tmpl w:val="AE78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5716A"/>
    <w:multiLevelType w:val="multilevel"/>
    <w:tmpl w:val="7036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645876"/>
    <w:multiLevelType w:val="hybridMultilevel"/>
    <w:tmpl w:val="B428E56A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1206A0"/>
    <w:multiLevelType w:val="multilevel"/>
    <w:tmpl w:val="CD42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3645C7"/>
    <w:multiLevelType w:val="multilevel"/>
    <w:tmpl w:val="5FE6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185159"/>
    <w:multiLevelType w:val="multilevel"/>
    <w:tmpl w:val="F4D2D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4477502">
    <w:abstractNumId w:val="8"/>
  </w:num>
  <w:num w:numId="2" w16cid:durableId="523246001">
    <w:abstractNumId w:val="6"/>
  </w:num>
  <w:num w:numId="3" w16cid:durableId="1113474019">
    <w:abstractNumId w:val="5"/>
  </w:num>
  <w:num w:numId="4" w16cid:durableId="348340232">
    <w:abstractNumId w:val="4"/>
  </w:num>
  <w:num w:numId="5" w16cid:durableId="431244074">
    <w:abstractNumId w:val="7"/>
  </w:num>
  <w:num w:numId="6" w16cid:durableId="2019428120">
    <w:abstractNumId w:val="3"/>
  </w:num>
  <w:num w:numId="7" w16cid:durableId="1528062398">
    <w:abstractNumId w:val="2"/>
  </w:num>
  <w:num w:numId="8" w16cid:durableId="920725266">
    <w:abstractNumId w:val="1"/>
  </w:num>
  <w:num w:numId="9" w16cid:durableId="706301008">
    <w:abstractNumId w:val="0"/>
  </w:num>
  <w:num w:numId="10" w16cid:durableId="703755702">
    <w:abstractNumId w:val="10"/>
  </w:num>
  <w:num w:numId="11" w16cid:durableId="522548885">
    <w:abstractNumId w:val="13"/>
  </w:num>
  <w:num w:numId="12" w16cid:durableId="806624537">
    <w:abstractNumId w:val="12"/>
  </w:num>
  <w:num w:numId="13" w16cid:durableId="44255520">
    <w:abstractNumId w:val="17"/>
  </w:num>
  <w:num w:numId="14" w16cid:durableId="1683899577">
    <w:abstractNumId w:val="16"/>
  </w:num>
  <w:num w:numId="15" w16cid:durableId="1580211671">
    <w:abstractNumId w:val="9"/>
  </w:num>
  <w:num w:numId="16" w16cid:durableId="239680902">
    <w:abstractNumId w:val="11"/>
  </w:num>
  <w:num w:numId="17" w16cid:durableId="423301606">
    <w:abstractNumId w:val="18"/>
  </w:num>
  <w:num w:numId="18" w16cid:durableId="1703746733">
    <w:abstractNumId w:val="14"/>
  </w:num>
  <w:num w:numId="19" w16cid:durableId="16326330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00BE"/>
    <w:rsid w:val="0015074B"/>
    <w:rsid w:val="001A6B24"/>
    <w:rsid w:val="001B4D56"/>
    <w:rsid w:val="0029639D"/>
    <w:rsid w:val="002E5798"/>
    <w:rsid w:val="00326F90"/>
    <w:rsid w:val="00390ACE"/>
    <w:rsid w:val="005A0862"/>
    <w:rsid w:val="00667D4B"/>
    <w:rsid w:val="0068596C"/>
    <w:rsid w:val="00714243"/>
    <w:rsid w:val="007D3298"/>
    <w:rsid w:val="008863B8"/>
    <w:rsid w:val="009153F6"/>
    <w:rsid w:val="00A61672"/>
    <w:rsid w:val="00AA1D8D"/>
    <w:rsid w:val="00B47730"/>
    <w:rsid w:val="00C03B8F"/>
    <w:rsid w:val="00C43213"/>
    <w:rsid w:val="00CB0664"/>
    <w:rsid w:val="00F117AB"/>
    <w:rsid w:val="00F8244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24062061"/>
  <w14:defaultImageDpi w14:val="300"/>
  <w15:docId w15:val="{42FD0EC0-4002-409E-8477-6C44E1F6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a">
    <w:name w:val="Hyperlink"/>
    <w:basedOn w:val="a2"/>
    <w:uiPriority w:val="99"/>
    <w:unhideWhenUsed/>
    <w:rsid w:val="0068596C"/>
    <w:rPr>
      <w:color w:val="0000FF" w:themeColor="hyperlink"/>
      <w:u w:val="single"/>
    </w:rPr>
  </w:style>
  <w:style w:type="character" w:styleId="affb">
    <w:name w:val="Unresolved Mention"/>
    <w:basedOn w:val="a2"/>
    <w:uiPriority w:val="99"/>
    <w:semiHidden/>
    <w:unhideWhenUsed/>
    <w:rsid w:val="0068596C"/>
    <w:rPr>
      <w:color w:val="605E5C"/>
      <w:shd w:val="clear" w:color="auto" w:fill="E1DFDD"/>
    </w:rPr>
  </w:style>
  <w:style w:type="paragraph" w:styleId="affc">
    <w:name w:val="Normal (Web)"/>
    <w:basedOn w:val="a1"/>
    <w:uiPriority w:val="99"/>
    <w:semiHidden/>
    <w:unhideWhenUsed/>
    <w:rsid w:val="001A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-amer.com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Roman Khimka</cp:lastModifiedBy>
  <cp:revision>14</cp:revision>
  <dcterms:created xsi:type="dcterms:W3CDTF">2013-12-23T23:15:00Z</dcterms:created>
  <dcterms:modified xsi:type="dcterms:W3CDTF">2025-03-30T13:02:00Z</dcterms:modified>
  <cp:category/>
</cp:coreProperties>
</file>